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A2AA" w14:textId="77777777" w:rsidR="003B7C19" w:rsidRDefault="003B7C19" w:rsidP="003B7C19">
      <w:pPr>
        <w:rPr>
          <w:b/>
          <w:bCs/>
          <w:sz w:val="28"/>
          <w:szCs w:val="28"/>
        </w:rPr>
      </w:pPr>
    </w:p>
    <w:p w14:paraId="7B42F10B" w14:textId="70B1B1A3" w:rsidR="003B7C19" w:rsidRDefault="003B7C19" w:rsidP="003B7C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Hamilton Citizens Advice Bureau</w:t>
      </w:r>
    </w:p>
    <w:p w14:paraId="6DC11713" w14:textId="40F17144" w:rsidR="003B7C19" w:rsidRDefault="003B7C19" w:rsidP="003B7C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In-Court Advice Lay Representation Service</w:t>
      </w:r>
    </w:p>
    <w:p w14:paraId="3B8F527B" w14:textId="77777777" w:rsidR="003B7C19" w:rsidRDefault="003B7C19" w:rsidP="003B7C19">
      <w:pPr>
        <w:spacing w:line="240" w:lineRule="auto"/>
        <w:contextualSpacing/>
        <w:rPr>
          <w:b/>
          <w:bCs/>
          <w:sz w:val="28"/>
          <w:szCs w:val="28"/>
        </w:rPr>
      </w:pPr>
    </w:p>
    <w:p w14:paraId="336813A7" w14:textId="0E17A12F" w:rsidR="003B7C19" w:rsidRDefault="003B7C19" w:rsidP="003B7C19">
      <w:pPr>
        <w:spacing w:line="240" w:lineRule="auto"/>
        <w:contextualSpacing/>
        <w:rPr>
          <w:b/>
          <w:bCs/>
        </w:rPr>
      </w:pPr>
      <w:r>
        <w:rPr>
          <w:b/>
          <w:bCs/>
        </w:rPr>
        <w:t>Position: Lay Representative</w:t>
      </w:r>
    </w:p>
    <w:p w14:paraId="3AF4F1D8" w14:textId="5527BE05" w:rsidR="003B7C19" w:rsidRDefault="003B7C19" w:rsidP="003B7C19">
      <w:pPr>
        <w:spacing w:line="240" w:lineRule="auto"/>
        <w:contextualSpacing/>
        <w:rPr>
          <w:b/>
          <w:bCs/>
        </w:rPr>
      </w:pPr>
      <w:r>
        <w:rPr>
          <w:b/>
          <w:bCs/>
        </w:rPr>
        <w:t>Reports to: Team Leader – In-Court Advice</w:t>
      </w:r>
    </w:p>
    <w:p w14:paraId="3D9B16B9" w14:textId="77777777" w:rsidR="003B7C19" w:rsidRDefault="003B7C19" w:rsidP="003B7C19">
      <w:pPr>
        <w:spacing w:line="240" w:lineRule="auto"/>
        <w:contextualSpacing/>
        <w:rPr>
          <w:b/>
          <w:bCs/>
        </w:rPr>
      </w:pPr>
    </w:p>
    <w:p w14:paraId="39C44ABB" w14:textId="77777777" w:rsidR="003B7C19" w:rsidRPr="003B7C19" w:rsidRDefault="003B7C19" w:rsidP="003B7C19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3B7C19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Purpose of the Role</w:t>
      </w:r>
    </w:p>
    <w:p w14:paraId="5F37835B" w14:textId="77777777" w:rsidR="003B7C19" w:rsidRDefault="003B7C19" w:rsidP="003B7C19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F38F948" w14:textId="673DBBF8" w:rsidR="003B7C19" w:rsidRPr="003B7C19" w:rsidRDefault="003B7C19" w:rsidP="003B7C19">
      <w:pPr>
        <w:spacing w:before="100" w:beforeAutospacing="1" w:after="100" w:afterAutospacing="1" w:line="240" w:lineRule="auto"/>
        <w:contextualSpacing/>
        <w:outlineLvl w:val="2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 xml:space="preserve">To improve access to justice by providing free, high-quality advice, assistance, and representation to individuals facing mortgage repossession, rent arrears, 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and connected debt </w:t>
      </w:r>
      <w:r w:rsidRPr="003B7C19">
        <w:rPr>
          <w:rFonts w:eastAsia="Times New Roman" w:cs="Times New Roman"/>
          <w:kern w:val="0"/>
          <w:lang w:eastAsia="en-GB"/>
          <w14:ligatures w14:val="none"/>
        </w:rPr>
        <w:t>issues at Hamilton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and Lanark</w:t>
      </w:r>
      <w:r w:rsidRPr="003B7C19">
        <w:rPr>
          <w:rFonts w:eastAsia="Times New Roman" w:cs="Times New Roman"/>
          <w:kern w:val="0"/>
          <w:lang w:eastAsia="en-GB"/>
          <w14:ligatures w14:val="none"/>
        </w:rPr>
        <w:t xml:space="preserve"> Sheriff Court</w:t>
      </w:r>
      <w:r>
        <w:rPr>
          <w:rFonts w:eastAsia="Times New Roman" w:cs="Times New Roman"/>
          <w:kern w:val="0"/>
          <w:lang w:eastAsia="en-GB"/>
          <w14:ligatures w14:val="none"/>
        </w:rPr>
        <w:t>s</w:t>
      </w:r>
      <w:r w:rsidRPr="003B7C19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5FAB1765" w14:textId="77777777" w:rsidR="003B7C19" w:rsidRDefault="003B7C19" w:rsidP="003B7C1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lang w:eastAsia="en-GB"/>
          <w14:ligatures w14:val="none"/>
        </w:rPr>
      </w:pPr>
    </w:p>
    <w:p w14:paraId="37C005BD" w14:textId="6FB72248" w:rsidR="003B7C19" w:rsidRDefault="003B7C19" w:rsidP="003B7C1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This is a frontline role, supporting people at a critical point in their lives — helping them understand their rights, navigate complex legal processes, and stay in their homes wherever possible.</w:t>
      </w:r>
    </w:p>
    <w:p w14:paraId="02692BD2" w14:textId="77777777" w:rsidR="003B7C19" w:rsidRDefault="003B7C19" w:rsidP="003B7C1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lang w:eastAsia="en-GB"/>
          <w14:ligatures w14:val="none"/>
        </w:rPr>
      </w:pPr>
    </w:p>
    <w:p w14:paraId="419A26DE" w14:textId="77777777" w:rsidR="003B7C19" w:rsidRPr="003B7C19" w:rsidRDefault="003B7C19" w:rsidP="003B7C1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3B7C19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Key Responsibilities</w:t>
      </w:r>
    </w:p>
    <w:p w14:paraId="51D1E67E" w14:textId="75C5CE0E" w:rsidR="003B7C19" w:rsidRPr="003B7C19" w:rsidRDefault="003B7C19" w:rsidP="003B7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 xml:space="preserve">Provide advice, assistance, and lay representation in Hamilton </w:t>
      </w:r>
      <w:r w:rsidR="005D68D3">
        <w:rPr>
          <w:rFonts w:eastAsia="Times New Roman" w:cs="Times New Roman"/>
          <w:kern w:val="0"/>
          <w:lang w:eastAsia="en-GB"/>
          <w14:ligatures w14:val="none"/>
        </w:rPr>
        <w:t xml:space="preserve">and Lanark </w:t>
      </w:r>
      <w:r w:rsidRPr="003B7C19">
        <w:rPr>
          <w:rFonts w:eastAsia="Times New Roman" w:cs="Times New Roman"/>
          <w:kern w:val="0"/>
          <w:lang w:eastAsia="en-GB"/>
          <w14:ligatures w14:val="none"/>
        </w:rPr>
        <w:t>Sheriff Court</w:t>
      </w:r>
      <w:r w:rsidR="005D68D3">
        <w:rPr>
          <w:rFonts w:eastAsia="Times New Roman" w:cs="Times New Roman"/>
          <w:kern w:val="0"/>
          <w:lang w:eastAsia="en-GB"/>
          <w14:ligatures w14:val="none"/>
        </w:rPr>
        <w:t>s</w:t>
      </w:r>
      <w:r w:rsidRPr="003B7C19">
        <w:rPr>
          <w:rFonts w:eastAsia="Times New Roman" w:cs="Times New Roman"/>
          <w:kern w:val="0"/>
          <w:lang w:eastAsia="en-GB"/>
          <w14:ligatures w14:val="none"/>
        </w:rPr>
        <w:t xml:space="preserve"> for individuals facing housing related legal proceedings, including repossession and sequestration.</w:t>
      </w:r>
    </w:p>
    <w:p w14:paraId="7C84536D" w14:textId="77777777" w:rsidR="003B7C19" w:rsidRPr="003B7C19" w:rsidRDefault="003B7C19" w:rsidP="003B7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Support the development of caseworkers and colleagues through mentoring, sharing expertise, and contributing to training.</w:t>
      </w:r>
    </w:p>
    <w:p w14:paraId="35CE5DE9" w14:textId="01B6BE13" w:rsidR="003B7C19" w:rsidRPr="003B7C19" w:rsidRDefault="003B7C19" w:rsidP="003B7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Operate in line with Hamilton CAB’s values, policies, and procedures, contributing to service delivery, quality, and continuous improvement.</w:t>
      </w:r>
    </w:p>
    <w:p w14:paraId="00A95D8B" w14:textId="77777777" w:rsidR="003B7C19" w:rsidRPr="003B7C19" w:rsidRDefault="003B7C19" w:rsidP="003B7C1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3B7C19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What You’ll Be Doing</w:t>
      </w:r>
    </w:p>
    <w:p w14:paraId="7C7643C8" w14:textId="77777777" w:rsidR="003B7C19" w:rsidRPr="003B7C19" w:rsidRDefault="003B7C19" w:rsidP="003B7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Manage a caseload efficiently using Scottish National Standards (SNS)-compliant systems, ensuring high-quality casework and accurate records.</w:t>
      </w:r>
    </w:p>
    <w:p w14:paraId="601348E4" w14:textId="77777777" w:rsidR="003B7C19" w:rsidRPr="003B7C19" w:rsidRDefault="003B7C19" w:rsidP="003B7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Deliver advice and representation in a person-centred and empowering way, helping clients to understand their rights and options.</w:t>
      </w:r>
    </w:p>
    <w:p w14:paraId="5EE03429" w14:textId="77777777" w:rsidR="003B7C19" w:rsidRPr="003B7C19" w:rsidRDefault="003B7C19" w:rsidP="003B7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Provide support and guidance to colleagues and partners, including caseworkers in referring agencies.</w:t>
      </w:r>
    </w:p>
    <w:p w14:paraId="5A3DE0DC" w14:textId="77777777" w:rsidR="003B7C19" w:rsidRPr="003B7C19" w:rsidRDefault="003B7C19" w:rsidP="003B7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Maintain and develop your own legal knowledge and skills through continuous professional development.</w:t>
      </w:r>
    </w:p>
    <w:p w14:paraId="12E83B34" w14:textId="77777777" w:rsidR="003B7C19" w:rsidRPr="003B7C19" w:rsidRDefault="003B7C19" w:rsidP="003B7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Assist the Team Leader in monitoring service outcomes and reporting to stakeholders.</w:t>
      </w:r>
    </w:p>
    <w:p w14:paraId="72340737" w14:textId="77777777" w:rsidR="003B7C19" w:rsidRPr="003B7C19" w:rsidRDefault="003B7C19" w:rsidP="003B7C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Contribute to the design and delivery of training sessions, toolkits, and practical resources for CAB staff and external partners.</w:t>
      </w:r>
    </w:p>
    <w:p w14:paraId="23BCD0D5" w14:textId="33092862" w:rsidR="00AF0297" w:rsidRDefault="003B7C19" w:rsidP="00AF0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B7C19">
        <w:rPr>
          <w:rFonts w:eastAsia="Times New Roman" w:cs="Times New Roman"/>
          <w:kern w:val="0"/>
          <w:lang w:eastAsia="en-GB"/>
          <w14:ligatures w14:val="none"/>
        </w:rPr>
        <w:t>Deliver awareness-raising sessions to help clients, advisers, and other professionals better understand court processes and relevant paperwork.</w:t>
      </w:r>
    </w:p>
    <w:p w14:paraId="47B39755" w14:textId="77777777" w:rsidR="0061291C" w:rsidRDefault="0061291C" w:rsidP="0061291C">
      <w:pPr>
        <w:jc w:val="both"/>
        <w:rPr>
          <w:rFonts w:ascii="Tahoma" w:hAnsi="Tahoma" w:cs="Tahoma"/>
          <w:i/>
          <w:sz w:val="22"/>
          <w:szCs w:val="22"/>
        </w:rPr>
      </w:pPr>
    </w:p>
    <w:p w14:paraId="353A7B03" w14:textId="1145FE2B" w:rsidR="0061291C" w:rsidRPr="0061291C" w:rsidRDefault="0061291C" w:rsidP="0061291C">
      <w:pPr>
        <w:jc w:val="both"/>
        <w:rPr>
          <w:rFonts w:cs="Tahoma"/>
          <w:b/>
          <w:bCs/>
          <w:i/>
        </w:rPr>
      </w:pPr>
      <w:r w:rsidRPr="0061291C">
        <w:rPr>
          <w:rFonts w:cs="Tahoma"/>
          <w:b/>
          <w:bCs/>
          <w:i/>
        </w:rPr>
        <w:t xml:space="preserve">The above job description is not exhaustive and is clarified to include broad duties inherent in the post as reasonable requested by the </w:t>
      </w:r>
      <w:r>
        <w:rPr>
          <w:rFonts w:cs="Tahoma"/>
          <w:b/>
          <w:bCs/>
          <w:i/>
        </w:rPr>
        <w:t>Team Leader</w:t>
      </w:r>
      <w:r w:rsidRPr="0061291C">
        <w:rPr>
          <w:rFonts w:cs="Tahoma"/>
          <w:b/>
          <w:bCs/>
          <w:i/>
        </w:rPr>
        <w:t>.</w:t>
      </w:r>
    </w:p>
    <w:p w14:paraId="07C246EC" w14:textId="77777777" w:rsidR="00AF0297" w:rsidRPr="00AF0297" w:rsidRDefault="00AF0297" w:rsidP="00AF029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F0297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What We’re Looking For</w:t>
      </w:r>
    </w:p>
    <w:p w14:paraId="43278C19" w14:textId="77777777" w:rsidR="00AF0297" w:rsidRP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>We’re looking for someone with a strong background in housing or debt advice, who is passionate about defending people’s rights and experienced — or keen to develop — in representing clients in court.</w:t>
      </w:r>
    </w:p>
    <w:p w14:paraId="5F36760B" w14:textId="77777777" w:rsidR="00AF0297" w:rsidRP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>You’ll be an empathetic and confident communicator, capable of supporting both clients and colleagues, and committed to improving outcomes for people facing difficult financial and legal circumstances.</w:t>
      </w:r>
    </w:p>
    <w:p w14:paraId="68067F77" w14:textId="06CA2FF1" w:rsid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This role is also a great opportunity for recent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law graduates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 who are passionate about access to justice and want to gain practical, hands-on experience in civil procedure, advocacy, and client representation. If you're ready to use your legal knowledge to make a tangible difference in people's lives — and develop your courtroom skills with full training and support — we’d love to hear from you.</w:t>
      </w:r>
    </w:p>
    <w:p w14:paraId="363CAD2B" w14:textId="77777777" w:rsidR="00AF0297" w:rsidRPr="00AF0297" w:rsidRDefault="00AF0297" w:rsidP="00AF029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AF0297">
        <w:rPr>
          <w:rFonts w:eastAsia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Person Specification</w:t>
      </w:r>
    </w:p>
    <w:p w14:paraId="50CC09A3" w14:textId="77777777" w:rsidR="00AF0297" w:rsidRP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Essential:</w:t>
      </w:r>
    </w:p>
    <w:p w14:paraId="3E9A82D7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Strong knowledge of the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Scottish civil justice system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particularly in relation to housing, debt, and court processes.</w:t>
      </w:r>
    </w:p>
    <w:p w14:paraId="489A36AA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Competence in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housing and diligence law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 to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Scottish National Standards Type III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 level.</w:t>
      </w:r>
    </w:p>
    <w:p w14:paraId="5F2FF950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Excellent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verbal and written communication skills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with the ability to present cases clearly and confidently in court or in negotiation.</w:t>
      </w:r>
    </w:p>
    <w:p w14:paraId="4E7C5EEF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Experience working with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vulnerable individuals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including those facing homelessness or financial crisis.</w:t>
      </w:r>
    </w:p>
    <w:p w14:paraId="1452CDBE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Demonstrates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integrity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, maintains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confidentiality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and works to the highest ethical standards.</w:t>
      </w:r>
    </w:p>
    <w:p w14:paraId="47ABC079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Proven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resilience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 and emotional awareness when dealing with sensitive, high-pressure situations.</w:t>
      </w:r>
    </w:p>
    <w:p w14:paraId="2303C29E" w14:textId="77777777" w:rsidR="00AF0297" w:rsidRP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Flexibility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 in approach, with the ability to adapt to changing needs and priorities.</w:t>
      </w:r>
    </w:p>
    <w:p w14:paraId="624DE703" w14:textId="77777777" w:rsidR="00AF0297" w:rsidRDefault="00AF0297" w:rsidP="00AF0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Shows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tenacity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 and determination in advocating for clients and achieving positive outcomes.</w:t>
      </w:r>
    </w:p>
    <w:p w14:paraId="219E66BE" w14:textId="77777777" w:rsidR="00AF0297" w:rsidRPr="00AF0297" w:rsidRDefault="00AF0297" w:rsidP="00AF029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Desirable:</w:t>
      </w:r>
    </w:p>
    <w:p w14:paraId="54D842E4" w14:textId="77777777" w:rsidR="00AF0297" w:rsidRPr="00AF0297" w:rsidRDefault="00AF0297" w:rsidP="00AF0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Recent experience of providing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representation in civil court matters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particularly in housing or debt-related cases.</w:t>
      </w:r>
    </w:p>
    <w:p w14:paraId="078B03B1" w14:textId="77777777" w:rsidR="00AF0297" w:rsidRPr="00AF0297" w:rsidRDefault="00AF0297" w:rsidP="00AF0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t xml:space="preserve">Experience in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supporting and guiding advisers or caseworkers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either informally or in a supervisory capacity.</w:t>
      </w:r>
    </w:p>
    <w:p w14:paraId="7B194F20" w14:textId="77777777" w:rsidR="00AF0297" w:rsidRPr="00AF0297" w:rsidRDefault="00AF0297" w:rsidP="00AF0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AF0297">
        <w:rPr>
          <w:rFonts w:eastAsia="Times New Roman" w:cs="Times New Roman"/>
          <w:kern w:val="0"/>
          <w:lang w:eastAsia="en-GB"/>
          <w14:ligatures w14:val="none"/>
        </w:rPr>
        <w:lastRenderedPageBreak/>
        <w:t xml:space="preserve">Experience in the </w:t>
      </w:r>
      <w:r w:rsidRPr="00AF0297">
        <w:rPr>
          <w:rFonts w:eastAsia="Times New Roman" w:cs="Times New Roman"/>
          <w:b/>
          <w:bCs/>
          <w:kern w:val="0"/>
          <w:lang w:eastAsia="en-GB"/>
          <w14:ligatures w14:val="none"/>
        </w:rPr>
        <w:t>design and/or delivery of training</w:t>
      </w:r>
      <w:r w:rsidRPr="00AF0297">
        <w:rPr>
          <w:rFonts w:eastAsia="Times New Roman" w:cs="Times New Roman"/>
          <w:kern w:val="0"/>
          <w:lang w:eastAsia="en-GB"/>
          <w14:ligatures w14:val="none"/>
        </w:rPr>
        <w:t>, particularly within advice services or the voluntary sector.</w:t>
      </w:r>
    </w:p>
    <w:p w14:paraId="54F6FBD2" w14:textId="77777777" w:rsid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6462F4B0" w14:textId="77777777" w:rsidR="00AF0297" w:rsidRP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3E8E6CC8" w14:textId="77777777" w:rsidR="00AF0297" w:rsidRPr="00AF0297" w:rsidRDefault="00AF0297" w:rsidP="00AF0297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0D2DD7A6" w14:textId="77777777" w:rsidR="003B7C19" w:rsidRPr="003B7C19" w:rsidRDefault="003B7C19" w:rsidP="003B7C1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274B4E7B" w14:textId="77777777" w:rsidR="003B7C19" w:rsidRPr="003B7C19" w:rsidRDefault="003B7C19" w:rsidP="003B7C19">
      <w:pPr>
        <w:spacing w:before="100" w:beforeAutospacing="1" w:after="100" w:afterAutospacing="1" w:line="240" w:lineRule="auto"/>
        <w:contextualSpacing/>
        <w:rPr>
          <w:rFonts w:eastAsia="Times New Roman" w:cs="Times New Roman"/>
          <w:kern w:val="0"/>
          <w:lang w:eastAsia="en-GB"/>
          <w14:ligatures w14:val="none"/>
        </w:rPr>
      </w:pPr>
    </w:p>
    <w:p w14:paraId="044D4573" w14:textId="77777777" w:rsidR="003B7C19" w:rsidRPr="003B7C19" w:rsidRDefault="003B7C19" w:rsidP="003B7C19">
      <w:pPr>
        <w:spacing w:line="240" w:lineRule="auto"/>
        <w:contextualSpacing/>
        <w:rPr>
          <w:b/>
          <w:bCs/>
        </w:rPr>
      </w:pPr>
    </w:p>
    <w:sectPr w:rsidR="003B7C19" w:rsidRPr="003B7C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DCBC" w14:textId="77777777" w:rsidR="003B7C19" w:rsidRDefault="003B7C19" w:rsidP="003B7C19">
      <w:pPr>
        <w:spacing w:after="0" w:line="240" w:lineRule="auto"/>
      </w:pPr>
      <w:r>
        <w:separator/>
      </w:r>
    </w:p>
  </w:endnote>
  <w:endnote w:type="continuationSeparator" w:id="0">
    <w:p w14:paraId="5FB07124" w14:textId="77777777" w:rsidR="003B7C19" w:rsidRDefault="003B7C19" w:rsidP="003B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E761" w14:textId="77777777" w:rsidR="003B7C19" w:rsidRDefault="003B7C19" w:rsidP="003B7C19">
      <w:pPr>
        <w:spacing w:after="0" w:line="240" w:lineRule="auto"/>
      </w:pPr>
      <w:r>
        <w:separator/>
      </w:r>
    </w:p>
  </w:footnote>
  <w:footnote w:type="continuationSeparator" w:id="0">
    <w:p w14:paraId="5D20D5CE" w14:textId="77777777" w:rsidR="003B7C19" w:rsidRDefault="003B7C19" w:rsidP="003B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A920" w14:textId="093B463F" w:rsidR="003B7C19" w:rsidRDefault="003B7C19">
    <w:pPr>
      <w:pStyle w:val="Header"/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1" layoutInCell="1" allowOverlap="1" wp14:anchorId="42028A45" wp14:editId="50DB74AB">
          <wp:simplePos x="0" y="0"/>
          <wp:positionH relativeFrom="margin">
            <wp:posOffset>5476875</wp:posOffset>
          </wp:positionH>
          <wp:positionV relativeFrom="page">
            <wp:posOffset>172720</wp:posOffset>
          </wp:positionV>
          <wp:extent cx="971550" cy="794385"/>
          <wp:effectExtent l="0" t="0" r="0" b="5715"/>
          <wp:wrapThrough wrapText="bothSides">
            <wp:wrapPolygon edited="0">
              <wp:start x="0" y="0"/>
              <wp:lineTo x="0" y="21237"/>
              <wp:lineTo x="21176" y="21237"/>
              <wp:lineTo x="21176" y="0"/>
              <wp:lineTo x="0" y="0"/>
            </wp:wrapPolygon>
          </wp:wrapThrough>
          <wp:docPr id="1" name="Picture 1" descr="ca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76EA"/>
    <w:multiLevelType w:val="multilevel"/>
    <w:tmpl w:val="5C5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7869"/>
    <w:multiLevelType w:val="multilevel"/>
    <w:tmpl w:val="31A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C6257"/>
    <w:multiLevelType w:val="multilevel"/>
    <w:tmpl w:val="004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E5AA3"/>
    <w:multiLevelType w:val="multilevel"/>
    <w:tmpl w:val="F2B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031304">
    <w:abstractNumId w:val="3"/>
  </w:num>
  <w:num w:numId="2" w16cid:durableId="808547398">
    <w:abstractNumId w:val="1"/>
  </w:num>
  <w:num w:numId="3" w16cid:durableId="1552308886">
    <w:abstractNumId w:val="0"/>
  </w:num>
  <w:num w:numId="4" w16cid:durableId="33542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19"/>
    <w:rsid w:val="003B7C19"/>
    <w:rsid w:val="005D68D3"/>
    <w:rsid w:val="0061291C"/>
    <w:rsid w:val="00AF0297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F08D"/>
  <w15:chartTrackingRefBased/>
  <w15:docId w15:val="{BF170C79-EA47-47C9-B79A-6833F2CA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7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C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19"/>
  </w:style>
  <w:style w:type="paragraph" w:styleId="Footer">
    <w:name w:val="footer"/>
    <w:basedOn w:val="Normal"/>
    <w:link w:val="FooterChar"/>
    <w:uiPriority w:val="99"/>
    <w:unhideWhenUsed/>
    <w:rsid w:val="003B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19"/>
  </w:style>
  <w:style w:type="character" w:styleId="Strong">
    <w:name w:val="Strong"/>
    <w:basedOn w:val="DefaultParagraphFont"/>
    <w:uiPriority w:val="22"/>
    <w:qFormat/>
    <w:rsid w:val="00AF02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Howdle</dc:creator>
  <cp:keywords/>
  <dc:description/>
  <cp:lastModifiedBy>Jennifer Howdle</cp:lastModifiedBy>
  <cp:revision>3</cp:revision>
  <dcterms:created xsi:type="dcterms:W3CDTF">2025-07-22T12:10:00Z</dcterms:created>
  <dcterms:modified xsi:type="dcterms:W3CDTF">2025-07-24T11:49:00Z</dcterms:modified>
</cp:coreProperties>
</file>